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C55" w:rsidRDefault="00613C55" w:rsidP="00613C55">
      <w:pPr>
        <w:pStyle w:val="c24"/>
        <w:rPr>
          <w:rStyle w:val="c26"/>
        </w:rPr>
      </w:pPr>
      <w:r>
        <w:rPr>
          <w:rStyle w:val="c26"/>
        </w:rPr>
        <w:t xml:space="preserve">                           </w:t>
      </w:r>
    </w:p>
    <w:p w:rsidR="00613C55" w:rsidRDefault="00613C55" w:rsidP="00613C55">
      <w:pPr>
        <w:pStyle w:val="c24"/>
        <w:rPr>
          <w:rStyle w:val="c26"/>
        </w:rPr>
      </w:pPr>
    </w:p>
    <w:p w:rsidR="00613C55" w:rsidRPr="00613C55" w:rsidRDefault="00613C55" w:rsidP="00613C55">
      <w:pPr>
        <w:pStyle w:val="c24"/>
        <w:rPr>
          <w:b/>
          <w:sz w:val="44"/>
        </w:rPr>
      </w:pPr>
      <w:r>
        <w:rPr>
          <w:rStyle w:val="c26"/>
          <w:b/>
          <w:sz w:val="44"/>
        </w:rPr>
        <w:t xml:space="preserve">             </w:t>
      </w:r>
      <w:bookmarkStart w:id="0" w:name="_GoBack"/>
      <w:r w:rsidRPr="00613C55">
        <w:rPr>
          <w:rStyle w:val="c0"/>
          <w:b/>
          <w:sz w:val="44"/>
        </w:rPr>
        <w:t>Консультация для родителей</w:t>
      </w:r>
    </w:p>
    <w:p w:rsidR="00613C55" w:rsidRPr="00613C55" w:rsidRDefault="00613C55" w:rsidP="00613C55">
      <w:pPr>
        <w:pStyle w:val="c24"/>
        <w:rPr>
          <w:b/>
        </w:rPr>
      </w:pPr>
      <w:r>
        <w:rPr>
          <w:rStyle w:val="c14"/>
        </w:rPr>
        <w:t xml:space="preserve">                                            </w:t>
      </w:r>
      <w:r w:rsidRPr="00613C55">
        <w:rPr>
          <w:rStyle w:val="c22"/>
          <w:b/>
        </w:rPr>
        <w:t>Организация питания в ДОУ</w:t>
      </w:r>
    </w:p>
    <w:bookmarkEnd w:id="0"/>
    <w:p w:rsidR="00613C55" w:rsidRDefault="00613C55" w:rsidP="00613C55">
      <w:pPr>
        <w:pStyle w:val="c1"/>
      </w:pPr>
      <w:r>
        <w:rPr>
          <w:rStyle w:val="c2"/>
        </w:rPr>
        <w:t xml:space="preserve">Одним из важных факторов здоровья ребенка является организация рационального питания и отражение ее в </w:t>
      </w:r>
      <w:proofErr w:type="spellStart"/>
      <w:r>
        <w:rPr>
          <w:rStyle w:val="c2"/>
        </w:rPr>
        <w:t>воспитательно</w:t>
      </w:r>
      <w:proofErr w:type="spellEnd"/>
      <w:r>
        <w:rPr>
          <w:rStyle w:val="c2"/>
        </w:rPr>
        <w:t>-образовательном процессе.</w:t>
      </w:r>
    </w:p>
    <w:p w:rsidR="00613C55" w:rsidRDefault="00613C55" w:rsidP="00613C55">
      <w:pPr>
        <w:pStyle w:val="c1"/>
      </w:pPr>
      <w:r>
        <w:rPr>
          <w:rStyle w:val="c2"/>
        </w:rPr>
        <w:t>  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  В детском саду питание организовано в групповых комнатах. Весь цикл приготовления блюд происходит на пищеблоке. Пищеблок на 100% укомплектован кадрами. Помещение пищеблока размещается на первом этаже, имеет отдельный выход. </w:t>
      </w:r>
    </w:p>
    <w:p w:rsidR="00613C55" w:rsidRDefault="00613C55" w:rsidP="00613C55">
      <w:pPr>
        <w:pStyle w:val="c1"/>
      </w:pPr>
      <w:r>
        <w:rPr>
          <w:rStyle w:val="c2"/>
        </w:rPr>
        <w:t>  Транспортирование пищевых продуктов осуществляется специальным автотранспортом поставщиков.</w:t>
      </w:r>
    </w:p>
    <w:p w:rsidR="00613C55" w:rsidRDefault="00613C55" w:rsidP="00613C55">
      <w:pPr>
        <w:pStyle w:val="c1"/>
      </w:pPr>
      <w:r>
        <w:rPr>
          <w:rStyle w:val="c2"/>
        </w:rPr>
        <w:t> 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w:t>
      </w:r>
    </w:p>
    <w:p w:rsidR="00613C55" w:rsidRDefault="00613C55" w:rsidP="00613C55">
      <w:pPr>
        <w:pStyle w:val="c1"/>
      </w:pPr>
      <w:r>
        <w:rPr>
          <w:rStyle w:val="c19"/>
        </w:rPr>
        <w:t>  В детском саду организовано 4-х разовое питание. В меню каждый день включена суточная норма молока, сливочного и растительного масла сахара,</w:t>
      </w:r>
      <w:r>
        <w:rPr>
          <w:rStyle w:val="c3"/>
        </w:rPr>
        <w:t> </w:t>
      </w:r>
      <w:r>
        <w:rPr>
          <w:rStyle w:val="c2"/>
        </w:rPr>
        <w:t>хлеба, мяса. Продукты, богатые белком (рыба, мясо), включаются в меню первой половины дня. Во второй половине дня детям предлагаются молочные и овощные блюда. Для приготовления вторых блюд кроме говядины используются также субпродукты (печень в виде суфле, котлет, биточков, гуляша). Ежедневно в меню включены овощи, как в свежем, так и вареном и тушеном виде. Дети регулярно получают на полдник кисломолочные продукты.</w:t>
      </w:r>
    </w:p>
    <w:p w:rsidR="00613C55" w:rsidRDefault="00613C55" w:rsidP="00613C55">
      <w:pPr>
        <w:pStyle w:val="c1"/>
      </w:pPr>
      <w:r>
        <w:rPr>
          <w:rStyle w:val="c2"/>
        </w:rPr>
        <w:t>  Одна из главных задач, решаемых в ДОУ, – это обеспечение конституционного права каждого ребенка на охрану его жизни и здоровья.</w:t>
      </w:r>
    </w:p>
    <w:p w:rsidR="00613C55" w:rsidRDefault="00613C55" w:rsidP="00613C55">
      <w:pPr>
        <w:pStyle w:val="c1"/>
      </w:pPr>
      <w:r>
        <w:rPr>
          <w:rStyle w:val="c2"/>
        </w:rPr>
        <w:t>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613C55" w:rsidRDefault="00613C55" w:rsidP="00613C55">
      <w:pPr>
        <w:pStyle w:val="c1"/>
      </w:pPr>
      <w:r>
        <w:rPr>
          <w:rStyle w:val="c2"/>
        </w:rPr>
        <w:t>  В рацион питания ДОУ включены все основные группы продуктов – мясо, рыба, молоко и молочные продукты, яйца, пищевые жиры, овощи и фрукты, сахар, кондитерские изделия, хлеб, крупа и др., а также полуфабрикаты промышленного производства для питания детей.</w:t>
      </w:r>
    </w:p>
    <w:p w:rsidR="00613C55" w:rsidRDefault="00613C55" w:rsidP="00613C55">
      <w:pPr>
        <w:pStyle w:val="c1"/>
      </w:pPr>
      <w:r>
        <w:rPr>
          <w:rStyle w:val="c2"/>
        </w:rPr>
        <w:lastRenderedPageBreak/>
        <w:t>  Рацион питания детей по качественному и количественному составу в зависимости от возраста детей и формируется отдельно для групп детей в возрасте от 1,5 до 3-х лет и от 4 до 6 лет.</w:t>
      </w:r>
    </w:p>
    <w:p w:rsidR="00613C55" w:rsidRDefault="00613C55" w:rsidP="00613C55">
      <w:pPr>
        <w:pStyle w:val="c4"/>
      </w:pPr>
      <w:r>
        <w:rPr>
          <w:rStyle w:val="c17"/>
        </w:rPr>
        <w:t>Основные принципы организации питания в ДОУ следующие:</w:t>
      </w:r>
    </w:p>
    <w:p w:rsidR="00613C55" w:rsidRDefault="00613C55" w:rsidP="00613C55">
      <w:pPr>
        <w:pStyle w:val="c1"/>
      </w:pPr>
      <w:r>
        <w:rPr>
          <w:rStyle w:val="c2"/>
        </w:rPr>
        <w:t xml:space="preserve"> - Соответствие энергетической ценности рациона </w:t>
      </w:r>
      <w:proofErr w:type="spellStart"/>
      <w:r>
        <w:rPr>
          <w:rStyle w:val="c2"/>
        </w:rPr>
        <w:t>энергозатратам</w:t>
      </w:r>
      <w:proofErr w:type="spellEnd"/>
      <w:r>
        <w:rPr>
          <w:rStyle w:val="c2"/>
        </w:rPr>
        <w:t xml:space="preserve"> ребенка.</w:t>
      </w:r>
    </w:p>
    <w:p w:rsidR="00613C55" w:rsidRDefault="00613C55" w:rsidP="00613C55">
      <w:pPr>
        <w:pStyle w:val="c1"/>
      </w:pPr>
      <w:r>
        <w:rPr>
          <w:rStyle w:val="c2"/>
        </w:rPr>
        <w:t>- Сбалансированность в рационе всех заменимых и незаменимых пищевых веществ.</w:t>
      </w:r>
    </w:p>
    <w:p w:rsidR="00613C55" w:rsidRDefault="00613C55" w:rsidP="00613C55">
      <w:pPr>
        <w:pStyle w:val="c1"/>
      </w:pPr>
      <w:r>
        <w:rPr>
          <w:rStyle w:val="c2"/>
        </w:rPr>
        <w:t>- Максимальное разнообразие продуктов и блюд, обеспечивающих сбалансированность рациона.</w:t>
      </w:r>
    </w:p>
    <w:p w:rsidR="00613C55" w:rsidRDefault="00613C55" w:rsidP="00613C55">
      <w:pPr>
        <w:pStyle w:val="c1"/>
      </w:pPr>
      <w:r>
        <w:rPr>
          <w:rStyle w:val="c2"/>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613C55" w:rsidRDefault="00613C55" w:rsidP="00613C55">
      <w:pPr>
        <w:pStyle w:val="c1"/>
      </w:pPr>
      <w:r>
        <w:rPr>
          <w:rStyle w:val="c2"/>
        </w:rPr>
        <w:t>- Оптимальный режим питания, обстановка, формирующая у детей навыки культуры приема пищи. </w:t>
      </w:r>
    </w:p>
    <w:p w:rsidR="00613C55" w:rsidRDefault="00613C55" w:rsidP="00613C55">
      <w:pPr>
        <w:pStyle w:val="c1"/>
      </w:pPr>
      <w:r>
        <w:rPr>
          <w:rStyle w:val="c2"/>
        </w:rPr>
        <w:t>  Контроль за фактическим питанием и санитарно-гигиеническим состоянием пищеблока осуществляется медицинскими работниками ДОУ.</w:t>
      </w:r>
    </w:p>
    <w:p w:rsidR="00613C55" w:rsidRDefault="00613C55" w:rsidP="00613C55">
      <w:pPr>
        <w:pStyle w:val="c1"/>
      </w:pPr>
      <w:r>
        <w:rPr>
          <w:rStyle w:val="c2"/>
        </w:rPr>
        <w:t>  Общее санитарно-гигиеническое состояние дошкольного учреждения соответствует требованиям Госсанэпиднадзора: питьевой, световой и воздушный режимы соответствуют нормам.</w:t>
      </w:r>
    </w:p>
    <w:p w:rsidR="00613C55" w:rsidRDefault="00613C55" w:rsidP="00613C55">
      <w:pPr>
        <w:pStyle w:val="c1"/>
      </w:pPr>
      <w:r>
        <w:rPr>
          <w:rStyle w:val="c2"/>
        </w:rPr>
        <w:t> Пищеблок детского сада оснащен всем необходимым техническим оборудованием. Работники пищеблока аттестованы и своевременно проходят санитарно-гигиеническое обучение.</w:t>
      </w:r>
    </w:p>
    <w:p w:rsidR="00613C55" w:rsidRDefault="00613C55" w:rsidP="00613C55">
      <w:pPr>
        <w:pStyle w:val="c4"/>
      </w:pPr>
      <w:r>
        <w:rPr>
          <w:rStyle w:val="c17"/>
        </w:rPr>
        <w:t>Поговорим о питании дошкольников. Советы родителям</w:t>
      </w:r>
    </w:p>
    <w:p w:rsidR="00613C55" w:rsidRDefault="00613C55" w:rsidP="00613C55">
      <w:pPr>
        <w:pStyle w:val="c1"/>
      </w:pPr>
      <w:r>
        <w:rPr>
          <w:rStyle w:val="c2"/>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Pr>
          <w:rStyle w:val="c2"/>
        </w:rPr>
        <w:t>холецистохолангиты</w:t>
      </w:r>
      <w:proofErr w:type="spellEnd"/>
      <w:r>
        <w:rPr>
          <w:rStyle w:val="c2"/>
        </w:rPr>
        <w:t xml:space="preserve"> и даже язвенная болезнь. Более того: именно нарушения в питании детей являются одной из основных причин и других хронических заболеваний у детей.</w:t>
      </w:r>
    </w:p>
    <w:p w:rsidR="00613C55" w:rsidRDefault="00613C55" w:rsidP="00613C55">
      <w:pPr>
        <w:pStyle w:val="c4"/>
      </w:pPr>
      <w:r>
        <w:rPr>
          <w:rStyle w:val="c12"/>
        </w:rPr>
        <w:t>Чем кормить детей дома?</w:t>
      </w:r>
    </w:p>
    <w:p w:rsidR="00613C55" w:rsidRDefault="00613C55" w:rsidP="00613C55">
      <w:pPr>
        <w:pStyle w:val="c1"/>
      </w:pPr>
      <w:r>
        <w:rPr>
          <w:rStyle w:val="c2"/>
        </w:rPr>
        <w:t xml:space="preserve">Большинство дошкольников посещают детский сад, где получают три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 Утром перед отправлением </w:t>
      </w:r>
      <w:r>
        <w:rPr>
          <w:rStyle w:val="c2"/>
        </w:rPr>
        <w:lastRenderedPageBreak/>
        <w:t xml:space="preserve">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Pr>
          <w:rStyle w:val="c2"/>
        </w:rPr>
        <w:t>спазмируется</w:t>
      </w:r>
      <w:proofErr w:type="spellEnd"/>
      <w:r>
        <w:rPr>
          <w:rStyle w:val="c2"/>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насильственное кормление продолжается!</w:t>
      </w:r>
    </w:p>
    <w:p w:rsidR="00613C55" w:rsidRDefault="00613C55" w:rsidP="00613C55">
      <w:pPr>
        <w:pStyle w:val="c4"/>
      </w:pPr>
      <w:r>
        <w:rPr>
          <w:rStyle w:val="c12"/>
        </w:rPr>
        <w:t>Несколько слов об аппетите</w:t>
      </w:r>
    </w:p>
    <w:p w:rsidR="00613C55" w:rsidRDefault="00613C55" w:rsidP="00613C55">
      <w:pPr>
        <w:pStyle w:val="c1"/>
      </w:pPr>
      <w:r>
        <w:rPr>
          <w:rStyle w:val="c2"/>
        </w:rPr>
        <w:t>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его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rsidR="00613C55" w:rsidRDefault="00613C55" w:rsidP="00613C55">
      <w:pPr>
        <w:pStyle w:val="c4"/>
      </w:pPr>
      <w:r>
        <w:rPr>
          <w:rStyle w:val="c19"/>
        </w:rPr>
        <w:t> </w:t>
      </w:r>
      <w:r>
        <w:rPr>
          <w:rStyle w:val="c12"/>
        </w:rPr>
        <w:t>Почему важно не спешить во время еды?</w:t>
      </w:r>
    </w:p>
    <w:p w:rsidR="00613C55" w:rsidRDefault="00613C55" w:rsidP="00613C55">
      <w:pPr>
        <w:pStyle w:val="c1"/>
      </w:pPr>
      <w:r>
        <w:rPr>
          <w:rStyle w:val="c2"/>
        </w:rPr>
        <w:t>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w:t>
      </w:r>
    </w:p>
    <w:p w:rsidR="00613C55" w:rsidRDefault="00613C55" w:rsidP="00613C55">
      <w:pPr>
        <w:pStyle w:val="c4"/>
      </w:pPr>
      <w:r>
        <w:rPr>
          <w:rStyle w:val="c12"/>
        </w:rPr>
        <w:t>Почему надо избегать перекармливания?</w:t>
      </w:r>
    </w:p>
    <w:p w:rsidR="00613C55" w:rsidRDefault="00613C55" w:rsidP="00613C55">
      <w:pPr>
        <w:pStyle w:val="c1"/>
      </w:pPr>
      <w:r>
        <w:rPr>
          <w:rStyle w:val="c2"/>
        </w:rPr>
        <w:t>Аппетит снижается и у перекормленных детей. Их бесконечно пичкают всякими вкусными яствами. Они не знают чувства голода, а, следовательно, не знают положительных эмоций при его утолении. Оказывается, чувство голода, конечно, не хроническое и утоляемое, даже полезно.</w:t>
      </w:r>
    </w:p>
    <w:p w:rsidR="00613C55" w:rsidRDefault="00613C55" w:rsidP="00613C55">
      <w:pPr>
        <w:pStyle w:val="c4"/>
      </w:pPr>
      <w:r>
        <w:rPr>
          <w:rStyle w:val="c8"/>
        </w:rPr>
        <w:t>Откажитесь от фаст-</w:t>
      </w:r>
      <w:proofErr w:type="spellStart"/>
      <w:proofErr w:type="gramStart"/>
      <w:r>
        <w:rPr>
          <w:rStyle w:val="c8"/>
        </w:rPr>
        <w:t>фуда</w:t>
      </w:r>
      <w:proofErr w:type="spellEnd"/>
      <w:r>
        <w:rPr>
          <w:rStyle w:val="c8"/>
        </w:rPr>
        <w:t xml:space="preserve"> !</w:t>
      </w:r>
      <w:proofErr w:type="gramEnd"/>
    </w:p>
    <w:p w:rsidR="00613C55" w:rsidRDefault="00613C55" w:rsidP="00613C55">
      <w:pPr>
        <w:pStyle w:val="c1"/>
      </w:pPr>
      <w:r>
        <w:rPr>
          <w:rStyle w:val="c2"/>
        </w:rPr>
        <w:t xml:space="preserve">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w:t>
      </w:r>
      <w:r>
        <w:rPr>
          <w:rStyle w:val="c2"/>
        </w:rPr>
        <w:lastRenderedPageBreak/>
        <w:t>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rsidR="00613C55" w:rsidRDefault="00613C55" w:rsidP="00613C55">
      <w:pPr>
        <w:pStyle w:val="c1"/>
      </w:pPr>
      <w:r>
        <w:rPr>
          <w:rStyle w:val="c2"/>
        </w:rP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w:t>
      </w:r>
      <w:proofErr w:type="spellStart"/>
      <w:r>
        <w:rPr>
          <w:rStyle w:val="c2"/>
        </w:rPr>
        <w:t>фуда</w:t>
      </w:r>
      <w:proofErr w:type="spellEnd"/>
      <w:r>
        <w:rPr>
          <w:rStyle w:val="c2"/>
        </w:rPr>
        <w:t xml:space="preserve">», </w:t>
      </w:r>
      <w:proofErr w:type="gramStart"/>
      <w:r>
        <w:rPr>
          <w:rStyle w:val="c2"/>
        </w:rPr>
        <w:t>например</w:t>
      </w:r>
      <w:proofErr w:type="gramEnd"/>
      <w:r>
        <w:rPr>
          <w:rStyle w:val="c2"/>
        </w:rPr>
        <w:t xml:space="preserve"> чипсы, достаточно калорийны, за счет чего подавляют активность пищевого центра, и ребенок не хочет есть основное блюдо. Именно в этом и заключается вредность так называемой мусорной еды. Следует разъяснять детям, почему полезны те или иные продукты, что они дают организму и какой вред может причинить систематическое употребление еды "фаст-фуд".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r>
        <w:br/>
      </w:r>
      <w:r>
        <w:rPr>
          <w:rStyle w:val="c2"/>
        </w:rPr>
        <w:t>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побольше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613C55" w:rsidRDefault="00613C55" w:rsidP="00613C55">
      <w:pPr>
        <w:pStyle w:val="c4"/>
      </w:pPr>
      <w:r>
        <w:rPr>
          <w:rStyle w:val="c23"/>
        </w:rPr>
        <w:t>Основные принципы питания дошкольников</w:t>
      </w:r>
    </w:p>
    <w:p w:rsidR="00613C55" w:rsidRDefault="00613C55" w:rsidP="00613C55">
      <w:pPr>
        <w:pStyle w:val="c1"/>
      </w:pPr>
      <w:r>
        <w:rPr>
          <w:rStyle w:val="c2"/>
        </w:rPr>
        <w:t>Принципы питания остаются неизменными на протяжении всей жизни человека.</w:t>
      </w:r>
    </w:p>
    <w:p w:rsidR="00613C55" w:rsidRDefault="00613C55" w:rsidP="00613C55">
      <w:pPr>
        <w:pStyle w:val="c1"/>
      </w:pPr>
      <w:r>
        <w:rPr>
          <w:rStyle w:val="c3"/>
        </w:rPr>
        <w:t>Во-первых</w:t>
      </w:r>
      <w:r>
        <w:rPr>
          <w:rStyle w:val="c2"/>
        </w:rPr>
        <w:t>,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613C55" w:rsidRDefault="00613C55" w:rsidP="00613C55">
      <w:pPr>
        <w:pStyle w:val="c1"/>
      </w:pPr>
      <w:r>
        <w:rPr>
          <w:rStyle w:val="c3"/>
        </w:rPr>
        <w:t>Во-вторых</w:t>
      </w:r>
      <w:r>
        <w:rPr>
          <w:rStyle w:val="c2"/>
        </w:rPr>
        <w:t>,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613C55" w:rsidRDefault="00613C55" w:rsidP="00613C55">
      <w:pPr>
        <w:pStyle w:val="c1"/>
      </w:pPr>
      <w:r>
        <w:rPr>
          <w:rStyle w:val="c3"/>
        </w:rPr>
        <w:t>В-третьих</w:t>
      </w:r>
      <w:r>
        <w:rPr>
          <w:rStyle w:val="c2"/>
        </w:rPr>
        <w:t>,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613C55" w:rsidRDefault="00613C55" w:rsidP="00613C55">
      <w:pPr>
        <w:pStyle w:val="c1"/>
      </w:pPr>
      <w:r>
        <w:rPr>
          <w:rStyle w:val="c3"/>
        </w:rPr>
        <w:t>В-четвертых</w:t>
      </w:r>
      <w:r>
        <w:rPr>
          <w:rStyle w:val="c2"/>
        </w:rPr>
        <w:t>, пища должна химически "щадить" ребенка. Жареное не рекомендуется детям до 6 лет, но многие врачи рекомендуют расширять эти границы максимально.</w:t>
      </w:r>
    </w:p>
    <w:p w:rsidR="00613C55" w:rsidRDefault="00613C55" w:rsidP="00613C55">
      <w:pPr>
        <w:pStyle w:val="c1"/>
      </w:pPr>
      <w:r>
        <w:rPr>
          <w:rStyle w:val="c3"/>
        </w:rPr>
        <w:t>В-пятых</w:t>
      </w:r>
      <w:r>
        <w:rPr>
          <w:rStyle w:val="c2"/>
        </w:rPr>
        <w:t>, для сбалансированного и полноценного питания необходимо ежедневно включать в детский рацион молочные продукты, фрукты и овощи.</w:t>
      </w:r>
    </w:p>
    <w:p w:rsidR="00613C55" w:rsidRDefault="00613C55" w:rsidP="00613C55">
      <w:pPr>
        <w:pStyle w:val="c1"/>
      </w:pPr>
      <w:r>
        <w:rPr>
          <w:rStyle w:val="c3"/>
        </w:rPr>
        <w:lastRenderedPageBreak/>
        <w:t>В-шестых</w:t>
      </w:r>
      <w:r>
        <w:rPr>
          <w:rStyle w:val="c19"/>
        </w:rPr>
        <w:t>, соблюдать режим питания. Перерыв между приемами пищи должен составлять не более 3–4 часов и не менее полутора часов.</w:t>
      </w:r>
      <w:r>
        <w:br/>
      </w:r>
      <w:r>
        <w:rPr>
          <w:rStyle w:val="c3"/>
        </w:rPr>
        <w:t>Ну и конечно же, ребенок должен есть с аппетитом и не переедать!</w:t>
      </w:r>
      <w:r>
        <w:br/>
      </w:r>
      <w:r>
        <w:rPr>
          <w:rStyle w:val="c2"/>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613C55" w:rsidRDefault="00613C55" w:rsidP="00613C55">
      <w:pPr>
        <w:pStyle w:val="c4"/>
      </w:pPr>
      <w:r>
        <w:br/>
      </w:r>
      <w:r>
        <w:rPr>
          <w:rStyle w:val="c9"/>
        </w:rPr>
        <w:t>Рацион дошкольника:</w:t>
      </w:r>
    </w:p>
    <w:p w:rsidR="00613C55" w:rsidRDefault="00613C55" w:rsidP="00613C55">
      <w:pPr>
        <w:pStyle w:val="c4"/>
      </w:pPr>
      <w:r>
        <w:rPr>
          <w:rStyle w:val="c9"/>
        </w:rPr>
        <w:t>рекомендации родителям</w:t>
      </w:r>
    </w:p>
    <w:p w:rsidR="00613C55" w:rsidRDefault="00613C55" w:rsidP="00613C55">
      <w:pPr>
        <w:pStyle w:val="c1"/>
      </w:pPr>
      <w:r>
        <w:rPr>
          <w:rStyle w:val="c18"/>
        </w:rPr>
        <w:t>Принципы детского питания</w:t>
      </w:r>
    </w:p>
    <w:p w:rsidR="00613C55" w:rsidRDefault="00613C55" w:rsidP="00613C55">
      <w:pPr>
        <w:pStyle w:val="c1"/>
      </w:pPr>
      <w:r>
        <w:rPr>
          <w:rStyle w:val="c2"/>
        </w:rPr>
        <w:t>В пищу дошкольнику годятся далеко не все блюда, которые едят не только его родители, но даже старшие братья и сестры. Меню маленького ребенка состоит из более легко усваиваемых продуктов, приготовленных с учетом нежной и пока незрелой пищеварительной системы. Также у маленьких детей другая потребность в энергетической ценности пищи.</w:t>
      </w:r>
      <w:r>
        <w:br/>
      </w:r>
      <w:r>
        <w:rPr>
          <w:rStyle w:val="c2"/>
        </w:rPr>
        <w:t>Для организации правильного питания дошкольников родителям следует руководствоваться следующими принципами:</w:t>
      </w:r>
    </w:p>
    <w:p w:rsidR="00613C55" w:rsidRDefault="00613C55" w:rsidP="00613C55">
      <w:pPr>
        <w:pStyle w:val="c1"/>
      </w:pPr>
      <w:r>
        <w:rPr>
          <w:rStyle w:val="c2"/>
        </w:rPr>
        <w:t>— адекватная энергетическая ценность,</w:t>
      </w:r>
      <w:r>
        <w:br/>
      </w:r>
      <w:r>
        <w:rPr>
          <w:rStyle w:val="c2"/>
        </w:rPr>
        <w:t>          — сбалансированность пищевых факторов,</w:t>
      </w:r>
      <w:r>
        <w:br/>
      </w:r>
      <w:r>
        <w:rPr>
          <w:rStyle w:val="c2"/>
        </w:rPr>
        <w:t>          — соблюдение режима питания.</w:t>
      </w:r>
    </w:p>
    <w:p w:rsidR="00613C55" w:rsidRDefault="00613C55" w:rsidP="00613C55">
      <w:pPr>
        <w:pStyle w:val="c1"/>
      </w:pPr>
      <w:r>
        <w:rPr>
          <w:rStyle w:val="c2"/>
        </w:rPr>
        <w:t>На столе должна быть разнообразная и вкусная пища, приготовленная с соблюдением санитарных норм.</w:t>
      </w:r>
    </w:p>
    <w:p w:rsidR="00613C55" w:rsidRDefault="00613C55" w:rsidP="00613C55">
      <w:pPr>
        <w:pStyle w:val="c1"/>
      </w:pPr>
      <w:r>
        <w:rPr>
          <w:rStyle w:val="c2"/>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p>
    <w:p w:rsidR="00613C55" w:rsidRDefault="00613C55" w:rsidP="00613C55">
      <w:pPr>
        <w:pStyle w:val="c1"/>
      </w:pPr>
      <w:r>
        <w:rPr>
          <w:rStyle w:val="c18"/>
        </w:rPr>
        <w:t>Можно и нельзя</w:t>
      </w:r>
      <w:r>
        <w:rPr>
          <w:rStyle w:val="c3"/>
        </w:rPr>
        <w:t>: </w:t>
      </w:r>
      <w:r>
        <w:rPr>
          <w:rStyle w:val="c2"/>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r>
        <w:br/>
      </w:r>
      <w:r>
        <w:rPr>
          <w:rStyle w:val="c2"/>
        </w:rPr>
        <w:t>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 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p>
    <w:p w:rsidR="00613C55" w:rsidRDefault="00613C55" w:rsidP="00613C55">
      <w:pPr>
        <w:pStyle w:val="c1"/>
      </w:pPr>
      <w:r>
        <w:rPr>
          <w:rStyle w:val="c18"/>
        </w:rPr>
        <w:t>Что и сколько</w:t>
      </w:r>
      <w:r>
        <w:rPr>
          <w:rStyle w:val="c3"/>
        </w:rPr>
        <w:t>: </w:t>
      </w:r>
      <w:r>
        <w:rPr>
          <w:rStyle w:val="c2"/>
        </w:rPr>
        <w:t xml:space="preserve">каждый день ребенок должен получать молоко и молочные продукты − кефир, ряженку, нежирный творог и йогурт. Их можно приготовлять на завтрак, полдник или ужин, использовать как в натуральном виде, так и в запеканках, бутербродах и десертах. 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 Вдобавок к мясу и овощам, детям </w:t>
      </w:r>
      <w:r>
        <w:rPr>
          <w:rStyle w:val="c2"/>
        </w:rPr>
        <w:lastRenderedPageBreak/>
        <w:t>нужны хлеб и макароны из твердых сортов пшеницы, а также жиры в виде сливочного и растительного масел.</w:t>
      </w:r>
    </w:p>
    <w:p w:rsidR="00613C55" w:rsidRDefault="00613C55" w:rsidP="00613C55">
      <w:pPr>
        <w:pStyle w:val="c1"/>
      </w:pPr>
      <w:r>
        <w:rPr>
          <w:rStyle w:val="c18"/>
        </w:rPr>
        <w:t>Соблюдаем режим</w:t>
      </w:r>
      <w:r>
        <w:rPr>
          <w:rStyle w:val="c3"/>
        </w:rPr>
        <w:t>: </w:t>
      </w:r>
      <w:r>
        <w:rPr>
          <w:rStyle w:val="c2"/>
        </w:rPr>
        <w:t>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 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часто, у него</w:t>
      </w:r>
    </w:p>
    <w:p w:rsidR="00613C55" w:rsidRDefault="00613C55" w:rsidP="00613C55">
      <w:pPr>
        <w:pStyle w:val="c1"/>
      </w:pPr>
      <w:r>
        <w:rPr>
          <w:rStyle w:val="c2"/>
        </w:rPr>
        <w:t>ухудшается аппетит, он не успевает проголодаться. 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 − на полдник и 20 % − на ужин. 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 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p>
    <w:p w:rsidR="00613C55" w:rsidRDefault="00613C55" w:rsidP="00613C55">
      <w:pPr>
        <w:pStyle w:val="c1"/>
      </w:pPr>
      <w:r>
        <w:rPr>
          <w:rStyle w:val="c18"/>
        </w:rPr>
        <w:t>Желания и безопасность</w:t>
      </w:r>
      <w:r>
        <w:rPr>
          <w:rStyle w:val="c3"/>
        </w:rPr>
        <w:t>: </w:t>
      </w:r>
      <w:r>
        <w:rPr>
          <w:rStyle w:val="c2"/>
        </w:rPr>
        <w:t>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 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 А что делать, если ребенок не желает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 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  </w:t>
      </w:r>
    </w:p>
    <w:p w:rsidR="00613C55" w:rsidRDefault="00613C55" w:rsidP="00613C55">
      <w:pPr>
        <w:pStyle w:val="c1"/>
      </w:pPr>
      <w:r>
        <w:rPr>
          <w:rStyle w:val="c18"/>
        </w:rPr>
        <w:t>Завершающий штрих</w:t>
      </w:r>
      <w:r>
        <w:rPr>
          <w:rStyle w:val="c3"/>
        </w:rPr>
        <w:t>:</w:t>
      </w:r>
      <w:r>
        <w:rPr>
          <w:rStyle w:val="c2"/>
        </w:rPr>
        <w:t> 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 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 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rsidR="00613C55" w:rsidRDefault="00613C55" w:rsidP="00613C55">
      <w:pPr>
        <w:pStyle w:val="c13"/>
        <w:spacing w:before="0" w:after="0"/>
      </w:pPr>
    </w:p>
    <w:p w:rsidR="002639B4" w:rsidRDefault="002639B4"/>
    <w:p w:rsidR="00DB3EEE" w:rsidRDefault="00DB3EEE"/>
    <w:p w:rsidR="00DB3EEE" w:rsidRDefault="00DB3EEE"/>
    <w:p w:rsidR="00DB3EEE" w:rsidRDefault="00DB3EEE">
      <w:r>
        <w:rPr>
          <w:noProof/>
          <w:sz w:val="36"/>
          <w:lang w:eastAsia="ru-RU"/>
        </w:rPr>
        <w:lastRenderedPageBreak/>
        <w:drawing>
          <wp:inline distT="0" distB="0" distL="0" distR="0" wp14:anchorId="5536F65A" wp14:editId="3895BD01">
            <wp:extent cx="5940425" cy="4453890"/>
            <wp:effectExtent l="0" t="0" r="3175" b="3810"/>
            <wp:docPr id="1" name="Рисунок 1" descr="C:\Users\zz\Desktop\DSCN5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z\Desktop\DSCN577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4453890"/>
                    </a:xfrm>
                    <a:prstGeom prst="rect">
                      <a:avLst/>
                    </a:prstGeom>
                    <a:noFill/>
                    <a:ln>
                      <a:noFill/>
                    </a:ln>
                  </pic:spPr>
                </pic:pic>
              </a:graphicData>
            </a:graphic>
          </wp:inline>
        </w:drawing>
      </w:r>
    </w:p>
    <w:sectPr w:rsidR="00DB3E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C55"/>
    <w:rsid w:val="002639B4"/>
    <w:rsid w:val="00613C55"/>
    <w:rsid w:val="00DB3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5FA5A"/>
  <w15:docId w15:val="{05ADC0DC-36FA-4392-9188-D13A550C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4">
    <w:name w:val="c24"/>
    <w:basedOn w:val="a"/>
    <w:rsid w:val="00613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613C55"/>
  </w:style>
  <w:style w:type="character" w:customStyle="1" w:styleId="c0">
    <w:name w:val="c0"/>
    <w:basedOn w:val="a0"/>
    <w:rsid w:val="00613C55"/>
  </w:style>
  <w:style w:type="character" w:customStyle="1" w:styleId="c14">
    <w:name w:val="c14"/>
    <w:basedOn w:val="a0"/>
    <w:rsid w:val="00613C55"/>
  </w:style>
  <w:style w:type="character" w:customStyle="1" w:styleId="c22">
    <w:name w:val="c22"/>
    <w:basedOn w:val="a0"/>
    <w:rsid w:val="00613C55"/>
  </w:style>
  <w:style w:type="paragraph" w:customStyle="1" w:styleId="c1">
    <w:name w:val="c1"/>
    <w:basedOn w:val="a"/>
    <w:rsid w:val="00613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13C55"/>
  </w:style>
  <w:style w:type="character" w:customStyle="1" w:styleId="c19">
    <w:name w:val="c19"/>
    <w:basedOn w:val="a0"/>
    <w:rsid w:val="00613C55"/>
  </w:style>
  <w:style w:type="character" w:customStyle="1" w:styleId="c3">
    <w:name w:val="c3"/>
    <w:basedOn w:val="a0"/>
    <w:rsid w:val="00613C55"/>
  </w:style>
  <w:style w:type="paragraph" w:customStyle="1" w:styleId="c4">
    <w:name w:val="c4"/>
    <w:basedOn w:val="a"/>
    <w:rsid w:val="00613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613C55"/>
  </w:style>
  <w:style w:type="character" w:customStyle="1" w:styleId="c12">
    <w:name w:val="c12"/>
    <w:basedOn w:val="a0"/>
    <w:rsid w:val="00613C55"/>
  </w:style>
  <w:style w:type="character" w:customStyle="1" w:styleId="c8">
    <w:name w:val="c8"/>
    <w:basedOn w:val="a0"/>
    <w:rsid w:val="00613C55"/>
  </w:style>
  <w:style w:type="character" w:customStyle="1" w:styleId="c23">
    <w:name w:val="c23"/>
    <w:basedOn w:val="a0"/>
    <w:rsid w:val="00613C55"/>
  </w:style>
  <w:style w:type="character" w:customStyle="1" w:styleId="c9">
    <w:name w:val="c9"/>
    <w:basedOn w:val="a0"/>
    <w:rsid w:val="00613C55"/>
  </w:style>
  <w:style w:type="character" w:customStyle="1" w:styleId="c18">
    <w:name w:val="c18"/>
    <w:basedOn w:val="a0"/>
    <w:rsid w:val="00613C55"/>
  </w:style>
  <w:style w:type="paragraph" w:customStyle="1" w:styleId="c13">
    <w:name w:val="c13"/>
    <w:basedOn w:val="a"/>
    <w:rsid w:val="00613C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59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2616</Words>
  <Characters>14917</Characters>
  <Application>Microsoft Office Word</Application>
  <DocSecurity>0</DocSecurity>
  <Lines>124</Lines>
  <Paragraphs>34</Paragraphs>
  <ScaleCrop>false</ScaleCrop>
  <Company>SPecialiST RePack</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ЛЕНА</cp:lastModifiedBy>
  <cp:revision>2</cp:revision>
  <dcterms:created xsi:type="dcterms:W3CDTF">2022-11-16T08:41:00Z</dcterms:created>
  <dcterms:modified xsi:type="dcterms:W3CDTF">2022-11-16T08:52:00Z</dcterms:modified>
</cp:coreProperties>
</file>