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D1" w:rsidRDefault="00281FD1"/>
    <w:p w:rsidR="00281FD1" w:rsidRDefault="00281FD1"/>
    <w:p w:rsidR="00281FD1" w:rsidRDefault="00281FD1"/>
    <w:p w:rsidR="00281FD1" w:rsidRDefault="00281FD1"/>
    <w:p w:rsidR="00281FD1" w:rsidRDefault="00281FD1"/>
    <w:p w:rsidR="00281FD1" w:rsidRDefault="00281FD1"/>
    <w:p w:rsidR="00281FD1" w:rsidRDefault="00281FD1"/>
    <w:p w:rsidR="00281FD1" w:rsidRPr="00281FD1" w:rsidRDefault="00C70BBD" w:rsidP="00281FD1">
      <w:pPr>
        <w:pStyle w:val="1"/>
        <w:spacing w:before="0"/>
        <w:jc w:val="center"/>
        <w:textAlignment w:val="baseline"/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Семинар</w:t>
      </w:r>
    </w:p>
    <w:p w:rsidR="00281FD1" w:rsidRPr="00281FD1" w:rsidRDefault="00281FD1" w:rsidP="00281FD1">
      <w:pPr>
        <w:pStyle w:val="1"/>
        <w:spacing w:before="0"/>
        <w:jc w:val="center"/>
        <w:textAlignment w:val="baseline"/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1FD1"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педагогов</w:t>
      </w:r>
    </w:p>
    <w:p w:rsidR="00281FD1" w:rsidRPr="00281FD1" w:rsidRDefault="00281FD1" w:rsidP="00281FD1">
      <w:pPr>
        <w:pStyle w:val="1"/>
        <w:spacing w:before="0"/>
        <w:jc w:val="center"/>
        <w:textAlignment w:val="baseline"/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1FD1"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“БЕЗОПАСНЫЙ ИНТЕРНЕТ”.</w:t>
      </w:r>
    </w:p>
    <w:p w:rsidR="00281FD1" w:rsidRDefault="00281FD1" w:rsidP="00281FD1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8B6EB8" wp14:editId="55236ED2">
            <wp:simplePos x="0" y="0"/>
            <wp:positionH relativeFrom="column">
              <wp:posOffset>-229870</wp:posOffset>
            </wp:positionH>
            <wp:positionV relativeFrom="paragraph">
              <wp:posOffset>300355</wp:posOffset>
            </wp:positionV>
            <wp:extent cx="5940425" cy="3305175"/>
            <wp:effectExtent l="0" t="0" r="3175" b="9525"/>
            <wp:wrapNone/>
            <wp:docPr id="1" name="Рисунок 1" descr="Ð±ÐµÐ·Ð¾Ð¿Ð°ÑÐ½ÑÐ¹ Ð¸Ð½ÑÐµÑÐ½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±ÐµÐ·Ð¾Ð¿Ð°ÑÐ½ÑÐ¹ Ð¸Ð½ÑÐµÑÐ½ÐµÑ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Pr="00281FD1" w:rsidRDefault="00281FD1" w:rsidP="00281FD1">
      <w:pPr>
        <w:rPr>
          <w:lang w:eastAsia="ru-RU"/>
        </w:rPr>
      </w:pPr>
    </w:p>
    <w:p w:rsidR="00C70BBD" w:rsidRDefault="00281FD1" w:rsidP="00281FD1">
      <w:pPr>
        <w:spacing w:after="150" w:line="240" w:lineRule="auto"/>
        <w:textAlignment w:val="baseline"/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</w:pP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lastRenderedPageBreak/>
        <w:t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В современных условиях развития общества компьютер стал для ребенка и «другом» и «помощником» и даже 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В связи с этим необходимо направить все усилия на защиту детей от информации, причиняющей вред их здоровью и развитию. Просвещение подрастающего поколения, знание ребенком элементарных правил отбора информации, а также умение ею пользоваться способствует развитию системы защиты прав детей.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медиаграмотности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они не всегда умеют распознать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манипулятивные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П.А.Астахов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, уполномоченный при Президенте Российской Федерации по правам ребенка).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Медиаграмотность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 xml:space="preserve">Развитие и обеспечение информационной грамотности признаны эффективной мерой противодействия посягательствам на детей с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lastRenderedPageBreak/>
        <w:t xml:space="preserve">использованием сети Интернет (Рекомендация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Rec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(2006) 12 Комитета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министров государствам-членам Совета Европы по расширению возможностей детей в новой информационно-коммуникационной среде от 27.09.2006.)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proofErr w:type="gram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Обеспечение государством информационной безопасности детей, защита их физического, умственного и нравственного развития во всех аудиовизуальных медиа-услугах и электронных СМИ – требование международного права (Рекомендации Европейского Парламента и Совета ЕС от 20.12.2006 о защите несовершеннолетних и человеческого достоинства в Интернете, 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с</w:t>
      </w:r>
      <w:proofErr w:type="gram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незаконным</w:t>
      </w:r>
      <w:proofErr w:type="gram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и вредоносного содержимого в рамках глобальных сетей). 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Согласно российскому законодательству информационная безопасность детей – это состояние защищенности детей, при котором отсутствует риск, связанный с причинением информацией, в том числе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распространяемой в сети Интернет, вреда их здоровью, физическому, психическому, духовному и нравственному развитию (Федеральный закон от 29.12.2010 № 436-ФЗ “О защите детей от информации, причиняющей вред их здоровью и развитию”).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Преодолеть нежелательное воздействие компьютера возможно тол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ько совместными усилиями воспитателей, родителей и самих детей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Наша задача сегодня – обеспечение безопасности детей, не способных иногда правильно оценить степень угрозы информации, котору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ю они воспринимают</w:t>
      </w:r>
      <w:proofErr w:type="gramStart"/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так как темпы информатизации оказались сто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ль быстрыми, что и семья и детский сад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оказались не готовы к угрозам нового типа, методы борьбы с которыми еще только разрабатываются. 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Ка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кие же опасности ждут детей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в сети Интернет? Прежде всего можно выделить следующие: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proofErr w:type="gram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</w:t>
      </w:r>
      <w:proofErr w:type="gram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суицид-сайты, на которых дети получают информацию о «способах» расстаться с жизнью;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-сайты-форумы потенциальных самоубийц;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наркосайты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. Интернет пестрит новостями о “пользе” употребления марихуаны, рецептами и советами изготовления “зелья”;</w:t>
      </w:r>
      <w:proofErr w:type="gram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</w:t>
      </w:r>
      <w:proofErr w:type="gram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сайты, разжигающие национальную рознь и расовое неприятие: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-экстремизм, национализм, фашизм;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-сайты порнографической направленности;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-сайты знакомств. Виртуальное общение разрушает способность к общению реальному, “убивает” коммуникативные навыки подростка;</w:t>
      </w:r>
      <w:proofErr w:type="gram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lastRenderedPageBreak/>
        <w:t>-</w:t>
      </w:r>
      <w:proofErr w:type="gram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секты. Виртуальный собеседник не схватит за руку, но ему вполне по силам “проникнуть в мысли” и повлиять на взгляды на мир.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Это далеко не весь список угро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з сети Интернет. Любой ребенок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может попасть на такие сайты случайно: кликнув по всплывшему баннеру или перейдя по ссылке. Есть дети, которые ищут подобную информацию специально, и естественно, находят. Кроме этого, появились психологические отклонения, такие как компьютерная и Интернет–зависимость,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игромания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(зависимость от компьютерных игр). Для преодоления негативного воздействия сети Интернет на детей, в образовательном учреждении должна проводиться целенаправленна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я воспитательная работа </w:t>
      </w:r>
      <w:proofErr w:type="spellStart"/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педогогов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совместно с родителями. Образовательному учреждению необходимо выработать единую стратегию безопасности совместными усилиями педагогических работников, родителей и обучающихся.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proofErr w:type="gram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Обучение педагогических работников может проводиться в форме семинаров, мастер – классов, круглых столов, в рамках которых должны рассматриваться проблемы информационной безопасности личности в сети Интернет, нежелательный контент и меры борьбы с ним, виды и формы информационно – психологического воздействия и методы защиты от него, правила и нормы сетевого этикета, причины возникновения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девиантной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формы поведения детей и методы работы по их профилактике и</w:t>
      </w:r>
      <w:proofErr w:type="gram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устранению.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Необходимую информацию можно найти на сайтах: «Школьный сектор. Права и дети в Интернете» (</w:t>
      </w:r>
      <w:hyperlink r:id="rId6" w:tgtFrame="_blank" w:history="1">
        <w:r w:rsidRPr="00206184">
          <w:rPr>
            <w:rFonts w:ascii="inherit" w:eastAsia="Times New Roman" w:hAnsi="inherit" w:cs="Times New Roman"/>
            <w:b/>
            <w:color w:val="289DCC"/>
            <w:sz w:val="28"/>
            <w:szCs w:val="24"/>
            <w:bdr w:val="none" w:sz="0" w:space="0" w:color="auto" w:frame="1"/>
            <w:lang w:eastAsia="ru-RU"/>
          </w:rPr>
          <w:t>schoolsectorp.wordpress.com</w:t>
        </w:r>
      </w:hyperlink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),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«Безопасность» (</w:t>
      </w:r>
      <w:hyperlink r:id="rId7" w:tgtFrame="_blank" w:history="1">
        <w:r w:rsidRPr="00206184">
          <w:rPr>
            <w:rFonts w:ascii="inherit" w:eastAsia="Times New Roman" w:hAnsi="inherit" w:cs="Times New Roman"/>
            <w:b/>
            <w:color w:val="289DCC"/>
            <w:sz w:val="28"/>
            <w:szCs w:val="24"/>
            <w:bdr w:val="none" w:sz="0" w:space="0" w:color="auto" w:frame="1"/>
            <w:lang w:eastAsia="ru-RU"/>
          </w:rPr>
          <w:t>http://sos-ru.info</w:t>
        </w:r>
      </w:hyperlink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), «Безопасный Интернет»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(</w:t>
      </w:r>
      <w:hyperlink r:id="rId8" w:tgtFrame="_blank" w:history="1">
        <w:r w:rsidRPr="00206184">
          <w:rPr>
            <w:rFonts w:ascii="inherit" w:eastAsia="Times New Roman" w:hAnsi="inherit" w:cs="Times New Roman"/>
            <w:b/>
            <w:color w:val="289DCC"/>
            <w:sz w:val="28"/>
            <w:szCs w:val="24"/>
            <w:bdr w:val="none" w:sz="0" w:space="0" w:color="auto" w:frame="1"/>
            <w:lang w:eastAsia="ru-RU"/>
          </w:rPr>
          <w:t>http://www.saferinternet.ru</w:t>
        </w:r>
      </w:hyperlink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) и т.д.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Работа с детьми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должна вестись в зависимости от возр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астных особенностей.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На каждом этапе необходимы специальные формы и методы обучения в соответствии с возрастными особенностями.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Достичь высоких результатов в воспитании невозможно без привлечения родителей. Очень часто родители не понимают и недооценивают угрозы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, которым подвергается </w:t>
      </w:r>
      <w:proofErr w:type="gramStart"/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ребенок</w:t>
      </w:r>
      <w:proofErr w:type="gramEnd"/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находящийся в сети Интернет. Некоторые из них считают, что ненормированное «сидение» ребенка в сети лучше, чем п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рогулки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. Родители, с ранних лет обучая ребенка основам безопасности дома и на улице, между тем «выпуская» его в Интернет не представляют себе, что точно также нужно обучить его основам безопасности в сети. Ребенок абсолютно беззащитен перед потоком информации, сваливающейся на него из сети. Наша задача выработать в нем критическое мышление.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</w:p>
    <w:p w:rsidR="00281FD1" w:rsidRPr="00281FD1" w:rsidRDefault="00281FD1" w:rsidP="00281FD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lastRenderedPageBreak/>
        <w:t>С родителями необходимо вести постоянную разъяснительную работу, т.к. без понимания родителями данной проблемы невозможно ее устранить силами только образовательного учреждения. Формы работы с родителями могут быть разнообразны: выступления на родительских собраниях, индивидуальные б</w:t>
      </w:r>
      <w:r w:rsidR="00F90764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еседы, информация на сайте ДОУ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, встречи со специалистами, семинарские занятия. Должны быть разработаны специальные методические рекомендации для родителей по обеспечению информационной безопасности в сети Интернет. Они должны содержать классификацию Интернет угроз, рекомендации по обеспечению безопасности ребенка в сети Интернет дома (в зоне ответственности родителей).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Комплексное решение поставленной задачи со ст</w:t>
      </w:r>
      <w:r w:rsidR="00F90764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ороны семьи и ДОУ </w:t>
      </w:r>
      <w:bookmarkStart w:id="0" w:name="_GoBack"/>
      <w:bookmarkEnd w:id="0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позволит значительно сократить риски причинения различного рода ущерба ребенку со стороны сети Интернет. Обеспечение информационной безопасности и воспитание информационной культуры должно стать приоритетным направлением работы современного образовательного учреждения.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</w:p>
    <w:p w:rsidR="004915A1" w:rsidRDefault="004915A1"/>
    <w:sectPr w:rsidR="004915A1" w:rsidSect="00281FD1">
      <w:pgSz w:w="11906" w:h="16838"/>
      <w:pgMar w:top="1134" w:right="850" w:bottom="1134" w:left="1276" w:header="708" w:footer="708" w:gutter="0"/>
      <w:pgBorders w:offsetFrom="page">
        <w:top w:val="earth1" w:sz="15" w:space="24" w:color="auto"/>
        <w:left w:val="earth1" w:sz="15" w:space="24" w:color="auto"/>
        <w:bottom w:val="earth1" w:sz="15" w:space="24" w:color="auto"/>
        <w:right w:val="earth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D1"/>
    <w:rsid w:val="00206184"/>
    <w:rsid w:val="00281FD1"/>
    <w:rsid w:val="004915A1"/>
    <w:rsid w:val="00C70BBD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1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1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saferinternet.ru&amp;post=-112863494_777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sos-ru.info&amp;post=-112863494_777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schoolsectorp.wordpress.com&amp;post=-112863494_777&amp;cc_key=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zz</cp:lastModifiedBy>
  <cp:revision>5</cp:revision>
  <dcterms:created xsi:type="dcterms:W3CDTF">2018-10-18T11:53:00Z</dcterms:created>
  <dcterms:modified xsi:type="dcterms:W3CDTF">2018-10-23T08:50:00Z</dcterms:modified>
</cp:coreProperties>
</file>