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7" w:rsidRDefault="002E32F7" w:rsidP="002E32F7">
      <w:pPr>
        <w:spacing w:after="0"/>
        <w:rPr>
          <w:b/>
          <w:sz w:val="44"/>
        </w:rPr>
      </w:pPr>
      <w:r>
        <w:rPr>
          <w:b/>
          <w:sz w:val="44"/>
        </w:rPr>
        <w:t xml:space="preserve">                                    Семинар</w:t>
      </w:r>
    </w:p>
    <w:p w:rsidR="002E32F7" w:rsidRPr="002E32F7" w:rsidRDefault="002E32F7" w:rsidP="002E32F7">
      <w:pPr>
        <w:spacing w:after="0"/>
        <w:rPr>
          <w:b/>
          <w:sz w:val="44"/>
        </w:rPr>
      </w:pPr>
      <w:r>
        <w:rPr>
          <w:b/>
          <w:sz w:val="44"/>
        </w:rPr>
        <w:t>«</w:t>
      </w:r>
      <w:r w:rsidRPr="002E32F7">
        <w:rPr>
          <w:b/>
          <w:sz w:val="44"/>
        </w:rPr>
        <w:t>Формирование элементарных математически</w:t>
      </w:r>
      <w:r w:rsidRPr="002E32F7">
        <w:rPr>
          <w:b/>
          <w:sz w:val="44"/>
        </w:rPr>
        <w:t>х представлений у дошкольников</w:t>
      </w:r>
      <w:r>
        <w:rPr>
          <w:b/>
          <w:sz w:val="44"/>
        </w:rPr>
        <w:t>»</w:t>
      </w:r>
    </w:p>
    <w:p w:rsidR="002E32F7" w:rsidRDefault="002E32F7" w:rsidP="002E32F7">
      <w:pPr>
        <w:spacing w:after="0"/>
      </w:pPr>
      <w:r>
        <w:t> 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Формирование математических представлений - это целенаправленный и организованный процесс передачи и усвоения знаний, приёмов и способов умственной деятельности, предусмотренных программными требованиями. Основная его цель - не только подготовка к успешному овладению математикой в школе, но и всестороннее развитие детей.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Вопросами ознакомления и обучения детей дошкольного возраста математики занимается такая дисциплина как «методика формирования элементарных математических представлений у дошкольников».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Формирование у дошкольников элементарных математических представлений является важным направлением работы дошкольных образовательных учреждений. Уже в дошкольном возрасте ребенок знакомится с математикой</w:t>
      </w:r>
      <w:proofErr w:type="gramStart"/>
      <w:r>
        <w:t xml:space="preserve"> .</w:t>
      </w:r>
      <w:proofErr w:type="gramEnd"/>
      <w:r>
        <w:t xml:space="preserve"> В повседневной жизни, в быту , в играх ребенок рано начинает встречаться с ситуациями, требующими применения математического решения (приготовить угощение для друзей, накрыть стол для кукол, разделить конфеты поровну и т.д.), знания таких отношений, как "много", "мало", "больше", "меньше", "поровну", умения определить и выбрать количество предметов во множестве.  </w:t>
      </w:r>
      <w:proofErr w:type="gramStart"/>
      <w:r>
        <w:t>Сперва</w:t>
      </w:r>
      <w:proofErr w:type="gramEnd"/>
      <w:r>
        <w:t xml:space="preserve"> с помощью взрослых, далее самостоятельно дети разрешают возникающие проблемы.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 Программные требования к методике преподавания математики детям дошкольного возраста в </w:t>
      </w:r>
      <w:proofErr w:type="gramStart"/>
      <w:r>
        <w:t>современных</w:t>
      </w:r>
      <w:proofErr w:type="gramEnd"/>
      <w:r>
        <w:t xml:space="preserve"> ДОУ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proofErr w:type="gramStart"/>
      <w:r>
        <w:t>На занятиях по математике воспитателями используются различные методы (словесный, наглядный, игровой) и приемы (рассказ, беседа, описание, объяснение, вопросы детям, ответы детей, образец, показ реальных предметов, картин, дидактические игры и упражнения, подвижные игры).</w:t>
      </w:r>
      <w:proofErr w:type="gramEnd"/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Комплексное использование всех методов и приемов, форм обучения поможет решить одну из главных задач - осуществить математическую подготовку дошкольников и вывести развитие их мышление на уровень, достаточный для успешного усвоения математики в школе. При организации и проведении занятий по математике необходимо всегда помнить о возрасте детей и индивидуальных особенностях каждого ребенка. Поэтому необходимо более детально рассмотреть каждую возрастную группу и соотнести ее с методами и приемами, которые целесообразно будет использовать при обучении математике.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В основе методики обучения математики лежат обще</w:t>
      </w:r>
      <w:r>
        <w:t xml:space="preserve"> </w:t>
      </w:r>
      <w:r>
        <w:t>дидактические принципы: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систематичность,</w:t>
      </w:r>
    </w:p>
    <w:p w:rsidR="002E32F7" w:rsidRDefault="002E32F7" w:rsidP="002E32F7">
      <w:pPr>
        <w:spacing w:after="0"/>
      </w:pPr>
      <w:r>
        <w:lastRenderedPageBreak/>
        <w:t xml:space="preserve">    последовательность,</w:t>
      </w:r>
    </w:p>
    <w:p w:rsidR="002E32F7" w:rsidRDefault="002E32F7" w:rsidP="002E32F7">
      <w:pPr>
        <w:spacing w:after="0"/>
      </w:pPr>
      <w:r>
        <w:t xml:space="preserve">    постепенность,</w:t>
      </w:r>
    </w:p>
    <w:p w:rsidR="002E32F7" w:rsidRDefault="002E32F7" w:rsidP="002E32F7">
      <w:pPr>
        <w:spacing w:after="0"/>
      </w:pPr>
      <w:r>
        <w:t xml:space="preserve">    индивидуальный подход,</w:t>
      </w:r>
    </w:p>
    <w:p w:rsidR="002E32F7" w:rsidRDefault="002E32F7" w:rsidP="002E32F7">
      <w:pPr>
        <w:spacing w:after="0"/>
      </w:pPr>
      <w:r>
        <w:t xml:space="preserve">    научность,</w:t>
      </w:r>
    </w:p>
    <w:p w:rsidR="002E32F7" w:rsidRDefault="002E32F7" w:rsidP="002E32F7">
      <w:pPr>
        <w:spacing w:after="0"/>
      </w:pPr>
      <w:r>
        <w:t xml:space="preserve">    доступность,</w:t>
      </w:r>
    </w:p>
    <w:p w:rsidR="002E32F7" w:rsidRDefault="002E32F7" w:rsidP="002E32F7">
      <w:pPr>
        <w:spacing w:after="0"/>
      </w:pPr>
      <w:r>
        <w:t xml:space="preserve">    коррекционная направленность,</w:t>
      </w:r>
    </w:p>
    <w:p w:rsidR="002E32F7" w:rsidRDefault="002E32F7" w:rsidP="002E32F7">
      <w:pPr>
        <w:spacing w:after="0"/>
      </w:pPr>
      <w:r>
        <w:t xml:space="preserve">    непрерывное повторение материала.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Программа детского сада предусматривает преемственную связь с программой по математике для 1 класса школы. Если ребенок не усвоил какое-либо правило или понятие, то это неизбежно повлечет за собой его отставание на занятиях по математике в школе.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Задача воспитателя детского сада, проводящего занятия по математике,- включить всех детей в активное и систематическое усвоение программного материала. Для этого он, прежде всего, должен хорошо знать индивидуальные особенности детей, отношение их к таким занятиям, уровень их математического развития и степень понимания ими нового материала. Индивидуальный подход в проведении занятий по математике дает возможность не только помочь детям в усвоении программного материала, но и развить их интерес к этим занятиям.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Работу по развитию у детей элементарных математических представлений воспитатель осуществляет на занятиях и вне занятий</w:t>
      </w:r>
      <w:proofErr w:type="gramStart"/>
      <w:r>
        <w:t xml:space="preserve"> .</w:t>
      </w:r>
      <w:proofErr w:type="gramEnd"/>
      <w:r>
        <w:t xml:space="preserve"> В структуру каждого занятия предусмотрен перерыв для снятия умственного и физического напряжения продолжительностью 1-3 минуты. Это может быть динамическое упражнение с речевым сопровождением или пальчиковая гимнастика, упражнения для глаз или упражнение на релаксацию. На каждом занятии дети выполняют различные виды деятельности с целью закрепления у них математических знаний.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Программа каждой возрастной группы включает следующие разделы: «Количество и счет», «Величина», «Форма», «Ориентировка в пространстве», «Ориентировка во времени».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Программа младшей группы строится следующим образом: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"Количество": Дети учатся составлять группы из отдельных предметов и выделять предметы по одному; различать «много» и «один»; при сравнении двух количественных групп с помощью приемов наложения и приложения определять их равенство и неравенство по количеству входящих в них элементов; воспринимать на слух (без счета) от одного до пяти звуков.</w:t>
      </w:r>
    </w:p>
    <w:p w:rsidR="002E32F7" w:rsidRDefault="002E32F7" w:rsidP="002E32F7">
      <w:pPr>
        <w:spacing w:after="0"/>
      </w:pPr>
      <w:r>
        <w:t xml:space="preserve">    "Величина": Детей обучают сравнивать предметы контрастных и одинаковых размеров, обозначая результаты сравнения словами: длинне</w:t>
      </w:r>
      <w:proofErr w:type="gramStart"/>
      <w:r>
        <w:t>е-</w:t>
      </w:r>
      <w:proofErr w:type="gramEnd"/>
      <w:r>
        <w:t xml:space="preserve"> короче- одинаковые (равные по длине), выше- ниже- одинаковые (равные по высоте), шире- уже- одинаковые (равные по ширине), толще- тоньше- одинаковые (равные по толщине), больше- меньше- одинаковые (равные по величине).</w:t>
      </w:r>
    </w:p>
    <w:p w:rsidR="002E32F7" w:rsidRDefault="002E32F7" w:rsidP="002E32F7">
      <w:pPr>
        <w:spacing w:after="0"/>
      </w:pPr>
      <w:r>
        <w:t xml:space="preserve">    "Форма": Данный раздел включает в себя знакомство детей с квадратом и треугольником. Называние этих фигур соответствующими словами должно явиться результатом умения различать и выделять их. Поэтому воспитатель учит детей приемам обследования предметов осязательно-двигательным и зрительным путем.</w:t>
      </w:r>
    </w:p>
    <w:p w:rsidR="002E32F7" w:rsidRDefault="002E32F7" w:rsidP="002E32F7">
      <w:pPr>
        <w:spacing w:after="0"/>
      </w:pPr>
      <w:r>
        <w:t xml:space="preserve">    "Ориентировка в пространстве": Закладывает умение различать направления от себя: вперед</w:t>
      </w:r>
      <w:proofErr w:type="gramStart"/>
      <w:r>
        <w:t>и-</w:t>
      </w:r>
      <w:proofErr w:type="gramEnd"/>
      <w:r>
        <w:t xml:space="preserve"> сзади- направо- налево. Эта программная задача осуществляется в основном в бытовой </w:t>
      </w:r>
      <w:r>
        <w:lastRenderedPageBreak/>
        <w:t>деятельности, где умение находить левую, правую руку, сторону для ребенка жизненно необходимо.</w:t>
      </w:r>
    </w:p>
    <w:p w:rsidR="002E32F7" w:rsidRDefault="002E32F7" w:rsidP="002E32F7">
      <w:pPr>
        <w:spacing w:after="0"/>
      </w:pPr>
      <w:r>
        <w:t xml:space="preserve">    "Ориентировка во времени"</w:t>
      </w:r>
      <w:proofErr w:type="gramStart"/>
      <w:r>
        <w:t xml:space="preserve"> :</w:t>
      </w:r>
      <w:proofErr w:type="gramEnd"/>
      <w:r>
        <w:t xml:space="preserve"> Этот раздел осуществляется в повседневной жизни и лишь уточняется на занятиях. В основном предусматривается обучение детей умению различать части суток и называть их: утро, день, вечер, ночь.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Программа средней группы детского сада.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"Количество и счет": Программа включает в себя обучение счету до 5 на сравнении двух множеств, выраженных смежными числами. Важной задачей в этом разделе остается умение устанавливать равенство и неравенство групп предметов, когда предметы находятся на различном расстоянии друг от друга, когда они различны по величине и т. д. Решение этой задачи подводит детей к пониманию абстрактного числа.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Ребята средней группы должны научиться приемам счета: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Называть числительные по порядку.</w:t>
      </w:r>
    </w:p>
    <w:p w:rsidR="002E32F7" w:rsidRDefault="002E32F7" w:rsidP="002E32F7">
      <w:pPr>
        <w:spacing w:after="0"/>
      </w:pPr>
      <w:r>
        <w:t xml:space="preserve">    Соотносить каждое числительное только с одним предметом.</w:t>
      </w:r>
    </w:p>
    <w:p w:rsidR="002E32F7" w:rsidRDefault="002E32F7" w:rsidP="002E32F7">
      <w:pPr>
        <w:spacing w:after="0"/>
      </w:pPr>
      <w:r>
        <w:t xml:space="preserve">    </w:t>
      </w:r>
      <w:proofErr w:type="gramStart"/>
      <w:r>
        <w:t>В конце счета подводить итог (например: «одна, две, три.</w:t>
      </w:r>
      <w:proofErr w:type="gramEnd"/>
      <w:r>
        <w:t xml:space="preserve"> </w:t>
      </w:r>
      <w:proofErr w:type="gramStart"/>
      <w:r>
        <w:t>Всего три куклы»).</w:t>
      </w:r>
      <w:proofErr w:type="gramEnd"/>
      <w:r>
        <w:t xml:space="preserve"> При подведении итога счета всегда обращать внимание на то, чтобы дети всегда первым называли число, а потом - предмет.</w:t>
      </w:r>
    </w:p>
    <w:p w:rsidR="002E32F7" w:rsidRDefault="002E32F7" w:rsidP="002E32F7">
      <w:pPr>
        <w:spacing w:after="0"/>
      </w:pPr>
      <w:r>
        <w:t xml:space="preserve">    Учить отличать процесс счета от итога счета.</w:t>
      </w:r>
    </w:p>
    <w:p w:rsidR="002E32F7" w:rsidRDefault="002E32F7" w:rsidP="002E32F7">
      <w:pPr>
        <w:spacing w:after="0"/>
      </w:pPr>
      <w:r>
        <w:t xml:space="preserve">    Считать правой рукой слева направо.</w:t>
      </w:r>
    </w:p>
    <w:p w:rsidR="002E32F7" w:rsidRDefault="002E32F7" w:rsidP="002E32F7">
      <w:pPr>
        <w:spacing w:after="0"/>
      </w:pPr>
      <w:r>
        <w:t xml:space="preserve">    В процессе счета называть только числительные.</w:t>
      </w:r>
    </w:p>
    <w:p w:rsidR="002E32F7" w:rsidRDefault="002E32F7" w:rsidP="002E32F7">
      <w:pPr>
        <w:spacing w:after="0"/>
      </w:pPr>
      <w:r>
        <w:t xml:space="preserve">    Учить детей правильно согласовывать числительные с существительными в роде, числе, падеже, давать развернутый ответ.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Одновременно с обучением счету формируется и понятие о каждом новом числе путем добавления единицы. В течени</w:t>
      </w:r>
      <w:proofErr w:type="gramStart"/>
      <w:r>
        <w:t>и</w:t>
      </w:r>
      <w:proofErr w:type="gramEnd"/>
      <w:r>
        <w:t xml:space="preserve"> всего учебного года повторяется количественный счет до 5. При обучении счету на каждом занятии следует уделить особое внимание таким приемам, как сравнение двух чисел, сопоставление, установление равенства и неравенства их, приемы наложения и приложения. Дается также счет по осязанию, счет на слух и счет различных движений в пределах 5.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Вводится знакомство с символикой - цифрами в пределах 5. Порядковый счет дается вместе с </w:t>
      </w:r>
      <w:proofErr w:type="gramStart"/>
      <w:r>
        <w:t>количественным</w:t>
      </w:r>
      <w:proofErr w:type="gramEnd"/>
      <w:r>
        <w:t xml:space="preserve"> в целях отличия их. Количественный счет: «Сколько?» - «один, два, три». Порядковый счет: «Который?», «Какой по счету?» - «первый, второй, третий».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"Величина": Работа направлена на совершенствование умения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длинне</w:t>
      </w:r>
      <w:proofErr w:type="gramStart"/>
      <w:r>
        <w:t>е-</w:t>
      </w:r>
      <w:proofErr w:type="gramEnd"/>
      <w:r>
        <w:t xml:space="preserve"> короче, шире- уже, выше- ниже, толще- тоньше или равные (одинаковые) по длине, ширине, высоте, толщине.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>
        <w:t>синего</w:t>
      </w:r>
      <w:proofErr w:type="gramEnd"/>
      <w:r>
        <w:t>).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lastRenderedPageBreak/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- в порядке убывания или нарастания величины; вводить в активную речь детей понятия, обозначающие размерные отношения предметов (эта (красная) башенка </w:t>
      </w:r>
      <w:proofErr w:type="gramStart"/>
      <w:r>
        <w:t>-с</w:t>
      </w:r>
      <w:proofErr w:type="gramEnd"/>
      <w:r>
        <w:t>амая высокая, эта (оранжевая)- пониже, эта (розовая)- еще ниже, а эта (желтая)- самая низкая и т. д.).[3]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"Форма": В средней группе расширяются знания детьми геометрических фигур. Кроме треугольника и квадрата, они должны уметь различать и называть круг, прямоугольник, шар, куб, цилиндр. Знакомятся дети с фигурами, обследуя их осязательно-двигательным и зрительным путем. Педагог должен дать детям представление о том, что фигуры могут быть разных размеров (большой квадрат-маленький квадрат, большой цилиндр - маленький цилиндр). Педагог должен Развивать умение соотносить форму предметов с известными детям геометрическими фигурами: тарелк</w:t>
      </w:r>
      <w:proofErr w:type="gramStart"/>
      <w:r>
        <w:t>а-</w:t>
      </w:r>
      <w:proofErr w:type="gramEnd"/>
      <w:r>
        <w:t xml:space="preserve"> круг, платок -квадрат, мяч- шар, окно, дверь- прямоугольник и др.[3] "Ориентировки в пространстве": дети не только должны уметь определить направление от себя, но и двигаться в этом направлении.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Некоторая трудность заключается также в том, что нужно уметь определить положение того или иного предмета по отношению к себе, например: впереди меня шкаф, позади меня стол, справа от меня окно, а слев</w:t>
      </w:r>
      <w:proofErr w:type="gramStart"/>
      <w:r>
        <w:t>а-</w:t>
      </w:r>
      <w:proofErr w:type="gramEnd"/>
      <w:r>
        <w:t xml:space="preserve"> дверь, вверху от меня- потолок, внизу- пол.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"Ориентировка во времени": Воспитателю необходимо расширять представления детей о частях суток, их характерных особенностях, последовательности (утро-день-вечер-ночь). Объяснить значение слов: вчера, сегодня, завтра.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Программа для детей старшей группы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 </w:t>
      </w:r>
      <w:proofErr w:type="gramStart"/>
      <w:r>
        <w:t>направлена</w:t>
      </w:r>
      <w:proofErr w:type="gramEnd"/>
      <w:r>
        <w:t xml:space="preserve"> на расширение, углубление и обобщение у них элементарных математических представлений, дальнейшее развитие деятельности счета.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"Количество и счет": Детей учат считать в пределах 10, продолжают знакомить с цифрами первого десятка. В ходе упражнений по количественному сравнению групп предметов воспитатель показывает детям разные способы обозначения какого-либо количества. Для этого справа от группы предметов выкладывают такое же количество палочек, вывешивают счетную карточку, числовую фигуру и т. д. затем показывается графический способ обозначения числа - цифра. Далее необходимо предоставить детям возможность выбрать нужную цифру, воспроизвести, нарисовать количество предметов, указанное цифрой.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Параллельно с показом образования числа детей продолжают знакомить с цифрами. Соотнося определенную цифру с числом, образованным тем или иным количеством предметов, педагог рассматривает изображенные цифры, анализируя его, сопоставляет с уже знакомыми цифрами, дети производят образные сравнения (единица, как солдатик, восемь похожа на снеговика и т. д.).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Важной задачей в старшей группе остается установление связей между смежными числами, понимание их отношений в пределах 10. Какое </w:t>
      </w:r>
      <w:proofErr w:type="gramStart"/>
      <w:r>
        <w:t>число</w:t>
      </w:r>
      <w:proofErr w:type="gramEnd"/>
      <w:r>
        <w:t xml:space="preserve"> следует за </w:t>
      </w:r>
      <w:proofErr w:type="gramStart"/>
      <w:r>
        <w:t>каким</w:t>
      </w:r>
      <w:proofErr w:type="gramEnd"/>
      <w:r>
        <w:t xml:space="preserve">, какое из смежных чисел больше или меньше и как их сделать равными. Для этого все изучаемые детьми числа сравниваются на конкретном материале. Например, два мяча меньше, чем три квадрата. Знания </w:t>
      </w:r>
      <w:r>
        <w:lastRenderedPageBreak/>
        <w:t>закрепляются на разных группах предметах, чтобы дети убедились в постоянстве отношений между числами.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Для развития деятельности счета </w:t>
      </w:r>
      <w:proofErr w:type="gramStart"/>
      <w:r>
        <w:t>важное значение</w:t>
      </w:r>
      <w:proofErr w:type="gramEnd"/>
      <w:r>
        <w:t xml:space="preserve"> имеют упражнения с активным участием различных анализаторов: счет звуков, движение на ощупь в пределах десяти.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В программу старшей группы введены новые задачи: деление целого предмета на несколько равных частей и измерение с помощью условной мерки. Дети старшей и подготовительной групп должны знать, что разные виды количества измеряются разными мерками. В старшей группе у детей только начинают формировать понятие о том, что некоторые предметы можно разделить на несколько равных частей: на две, четыре (например, одно яблоко можно разрезать пополам, т. е. разделить на две части, каждая из частей называется одной половиной, но яблоко можно разделить и на четыре части). Дальше предлагается делить квадрат, круг на две и четыре части.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"Величина": </w:t>
      </w:r>
      <w:proofErr w:type="gramStart"/>
      <w:r>
        <w:t>Дети 6 лет должны уметь сравнивать предметы по длине, ширине, высоте, толщине и правильно отражать это в речи: это длиннее, это тоньше, тут шире, а этот выше и т. д. На основе этих знаний и умений детей учат определять расстояния условными мерками (веревкой, шагами, палочкой и др.) и обозначать результаты измерения числами.</w:t>
      </w:r>
      <w:proofErr w:type="gramEnd"/>
      <w:r>
        <w:t xml:space="preserve"> В этой же группе педагог развивает глазомер у детей: учит на глаз определять длину или толщину палки, ширину полоски, ленты, высоту забора, дерева, оценивая воспринимаемые размеры путем сопоставления с величиной известных ребенку предметов или действий (длиной в два шага, высотой с человека).</w:t>
      </w:r>
    </w:p>
    <w:p w:rsidR="002E32F7" w:rsidRDefault="002E32F7" w:rsidP="002E32F7">
      <w:pPr>
        <w:spacing w:after="0"/>
      </w:pPr>
      <w:r>
        <w:t xml:space="preserve">    "Форма": Дети должны уметь объединить в группу любые четырехугольники - знакомые (квадрат, прямоугольник) и незнакомые, но обладающие признаками четырехугольника: четыре угла, четыре стороны. Воспитатель учит детей использовать знакомые геометрические фигуры в целях анализа окружающей действительности, видеть геометрическую форму в жизненных предметах (например, мячик, арбуз - шар; блюдц</w:t>
      </w:r>
      <w:proofErr w:type="gramStart"/>
      <w:r>
        <w:t>е-</w:t>
      </w:r>
      <w:proofErr w:type="gramEnd"/>
      <w:r>
        <w:t xml:space="preserve"> круг; крышка стола, стена, пол, потолок - прямоугольник; платочек - квадрат, косынка - треугольник, стакан - цилиндр, блюдо - овал).</w:t>
      </w:r>
    </w:p>
    <w:p w:rsidR="002E32F7" w:rsidRDefault="002E32F7" w:rsidP="002E32F7">
      <w:pPr>
        <w:spacing w:after="0"/>
      </w:pPr>
      <w:r>
        <w:t xml:space="preserve">    "Ориентировка в пространстве": </w:t>
      </w:r>
      <w:proofErr w:type="gramStart"/>
      <w:r>
        <w:t>Совершенствовать умение ориентироваться в окружающем пространстве; понимать смысл пространственных отношений (вверху - внизу, впереди (спереди) - сзади (за), слева - справа, между, рядом с, около);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 Справа от куклы сидит заяц, а слева от куклы стоит лошадка, сзади - мишка, а впереди - машина». Формировать умение ориентироваться на листе бумаги (справа - слева, вверху - внизу, в середине, в углу).</w:t>
      </w:r>
    </w:p>
    <w:p w:rsidR="002E32F7" w:rsidRDefault="002E32F7" w:rsidP="002E32F7">
      <w:pPr>
        <w:spacing w:after="0"/>
      </w:pPr>
      <w:r>
        <w:t xml:space="preserve">    "Ориентировка во времени": дети данной группы должны знать последовательность дней недели и уметь определять и называть, какой день сегодня, какой был вчера и какой будет завтра.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bookmarkStart w:id="0" w:name="_GoBack"/>
      <w:bookmarkEnd w:id="0"/>
    </w:p>
    <w:p w:rsidR="002E32F7" w:rsidRDefault="002E32F7" w:rsidP="002E32F7">
      <w:pPr>
        <w:spacing w:after="0"/>
      </w:pPr>
      <w:r>
        <w:t>С приобретением перечисленных знаний, умений и навыков дети должны научиться сопоставлять явления, устанавливать причинные связи и взаимозависимости.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Заключение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Математика представляет собой сложную науку, которая может вызвать определенные трудности во время школьного обучения. Регулярное использование на занятиях по математике системы </w:t>
      </w:r>
      <w:r>
        <w:lastRenderedPageBreak/>
        <w:t>игровых заданий и упражнений, нацеленных на развитие познавательных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 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>Литература</w:t>
      </w:r>
    </w:p>
    <w:p w:rsidR="002E32F7" w:rsidRDefault="002E32F7" w:rsidP="002E32F7">
      <w:pPr>
        <w:spacing w:after="0"/>
      </w:pPr>
    </w:p>
    <w:p w:rsidR="002E32F7" w:rsidRDefault="002E32F7" w:rsidP="002E32F7">
      <w:pPr>
        <w:spacing w:after="0"/>
      </w:pPr>
      <w:r>
        <w:t xml:space="preserve">    </w:t>
      </w:r>
      <w:proofErr w:type="spellStart"/>
      <w:r>
        <w:t>Белошистая</w:t>
      </w:r>
      <w:proofErr w:type="spellEnd"/>
      <w:r>
        <w:t xml:space="preserve"> А.В.- Формирование и развитие математических способностей дошкольников. - М.: ВЛАДОС, 2003.- 400 с.</w:t>
      </w:r>
    </w:p>
    <w:p w:rsidR="002E32F7" w:rsidRDefault="002E32F7" w:rsidP="002E32F7">
      <w:pPr>
        <w:spacing w:after="0"/>
      </w:pPr>
      <w:r>
        <w:t xml:space="preserve">    </w:t>
      </w:r>
      <w:proofErr w:type="spellStart"/>
      <w:r>
        <w:t>Веракса</w:t>
      </w:r>
      <w:proofErr w:type="spellEnd"/>
      <w:r>
        <w:t xml:space="preserve"> Н.Е. -Программа от рождения до школ</w:t>
      </w:r>
      <w:proofErr w:type="gramStart"/>
      <w:r>
        <w:t>ы-</w:t>
      </w:r>
      <w:proofErr w:type="gramEnd"/>
      <w:r>
        <w:t xml:space="preserve"> Москва Мозаика-синтез 2010.</w:t>
      </w:r>
    </w:p>
    <w:p w:rsidR="002E32F7" w:rsidRDefault="002E32F7" w:rsidP="002E32F7">
      <w:pPr>
        <w:spacing w:after="0"/>
      </w:pPr>
      <w:r>
        <w:t xml:space="preserve">    </w:t>
      </w:r>
      <w:proofErr w:type="spellStart"/>
      <w:r>
        <w:t>Каразану</w:t>
      </w:r>
      <w:proofErr w:type="spellEnd"/>
      <w:r>
        <w:t xml:space="preserve">, В.Н. Ориентирование в пространстве (старший дошкольный возраст). / В.Н. </w:t>
      </w:r>
      <w:proofErr w:type="spellStart"/>
      <w:r>
        <w:t>Каразану</w:t>
      </w:r>
      <w:proofErr w:type="spellEnd"/>
      <w:r>
        <w:t xml:space="preserve">. // </w:t>
      </w:r>
      <w:proofErr w:type="spellStart"/>
      <w:r>
        <w:t>Дошк</w:t>
      </w:r>
      <w:proofErr w:type="spellEnd"/>
      <w:r>
        <w:t>. воспитание, 2000, № 5.</w:t>
      </w:r>
    </w:p>
    <w:p w:rsidR="002E32F7" w:rsidRDefault="002E32F7" w:rsidP="002E32F7">
      <w:pPr>
        <w:spacing w:after="0"/>
      </w:pPr>
      <w:r>
        <w:t xml:space="preserve">    </w:t>
      </w:r>
      <w:proofErr w:type="spellStart"/>
      <w:r>
        <w:t>ЩербаковаЕ.И</w:t>
      </w:r>
      <w:proofErr w:type="spellEnd"/>
      <w:r>
        <w:t>. Теория и методика математического развития дошкольников Учебное пособие Москва - Воронеж 2005</w:t>
      </w:r>
    </w:p>
    <w:p w:rsidR="002E32F7" w:rsidRDefault="002E32F7" w:rsidP="002E32F7">
      <w:pPr>
        <w:spacing w:after="0"/>
      </w:pPr>
    </w:p>
    <w:p w:rsidR="00E62D56" w:rsidRDefault="002E32F7" w:rsidP="002E32F7">
      <w:pPr>
        <w:spacing w:after="0"/>
      </w:pPr>
      <w:r>
        <w:t> </w:t>
      </w:r>
    </w:p>
    <w:sectPr w:rsidR="00E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F7"/>
    <w:rsid w:val="002E32F7"/>
    <w:rsid w:val="00E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12883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2022-11-24T10:53:00Z</dcterms:created>
  <dcterms:modified xsi:type="dcterms:W3CDTF">2022-11-24T10:56:00Z</dcterms:modified>
</cp:coreProperties>
</file>